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附件2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Theme="minorEastAsia" w:hAnsiTheme="minorEastAsia"/>
          <w:color w:val="auto"/>
          <w:sz w:val="44"/>
          <w:szCs w:val="44"/>
        </w:rPr>
        <w:t>莆田市职业院校公开招聘202</w:t>
      </w:r>
      <w:r>
        <w:rPr>
          <w:rFonts w:hint="eastAsia" w:asciiTheme="minorEastAsia" w:hAnsiTheme="minorEastAsia"/>
          <w:color w:val="auto"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44"/>
          <w:szCs w:val="44"/>
        </w:rPr>
        <w:t>年新任教师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</w:rPr>
      </w:pP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</w:rPr>
        <w:t>面  试  证</w:t>
      </w: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6"/>
        <w:tblW w:w="958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103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二寸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近</w:t>
            </w:r>
            <w:r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莆田市涵江区荔涵东大道1001号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审核人：                        年    月    日</w:t>
            </w: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22"/>
        </w:rPr>
      </w:pPr>
      <w:r>
        <w:rPr>
          <w:rFonts w:hint="eastAsia" w:ascii="黑体" w:hAnsi="黑体" w:eastAsia="黑体" w:cs="宋体"/>
          <w:color w:val="auto"/>
          <w:kern w:val="0"/>
          <w:sz w:val="22"/>
        </w:rPr>
        <w:t>注意事项：</w:t>
      </w:r>
    </w:p>
    <w:p>
      <w:pPr>
        <w:widowControl/>
        <w:jc w:val="left"/>
        <w:rPr>
          <w:rFonts w:hint="eastAsia" w:ascii="仿宋_GB2312" w:hAnsi="宋体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</w:rPr>
        <w:t>1．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各考生应携带本人身份证原件、面试证、行程码及个人健康码（绿色）方可进入考场。</w:t>
      </w:r>
    </w:p>
    <w:p>
      <w:pPr>
        <w:widowControl/>
        <w:jc w:val="left"/>
        <w:rPr>
          <w:rFonts w:hint="default" w:ascii="仿宋_GB2312" w:hAnsi="宋体" w:eastAsia="仿宋_GB2312" w:cs="Calibri"/>
          <w:color w:val="auto"/>
          <w:kern w:val="0"/>
          <w:sz w:val="22"/>
          <w:lang w:val="en-US" w:eastAsia="zh-CN"/>
        </w:rPr>
      </w:pPr>
      <w:r>
        <w:rPr>
          <w:rFonts w:hint="eastAsia" w:ascii="仿宋_GB2312" w:hAnsi="宋体" w:eastAsia="仿宋_GB2312" w:cs="Calibri"/>
          <w:color w:val="auto"/>
          <w:kern w:val="0"/>
          <w:sz w:val="22"/>
          <w:lang w:val="en-US" w:eastAsia="zh-CN"/>
        </w:rPr>
        <w:t>2.考试当天体温超过37.3摄氏度的考生不得进入考场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3</w:t>
      </w:r>
      <w:r>
        <w:rPr>
          <w:rFonts w:hint="eastAsia" w:ascii="仿宋_GB2312" w:hAnsi="Calibri" w:eastAsia="仿宋_GB2312" w:cs="Calibri"/>
          <w:color w:val="auto"/>
          <w:kern w:val="0"/>
          <w:sz w:val="22"/>
        </w:rPr>
        <w:t>．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考生须穿着白色衬衫、深色长裤和黑色皮鞋。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4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．考试开始后，迟到考生不得入场。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5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．服从考试工作人员管理，接受工作人员的监督和检查。对无理取闹、辱骂、威胁、报复考试工作人员、作弊或违反考试规定者，按有关纪律和规定处理。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6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．面试</w:t>
      </w:r>
      <w:r>
        <w:rPr>
          <w:rFonts w:hint="eastAsia" w:ascii="仿宋_GB2312" w:hAnsi="Calibri" w:eastAsia="仿宋_GB2312" w:cs="Calibri"/>
          <w:color w:val="auto"/>
          <w:kern w:val="0"/>
          <w:sz w:val="22"/>
        </w:rPr>
        <w:t>报到时间：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202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3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年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3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月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21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日上午8：00-8：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20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，迟到超过5分钟作为自动放弃处理</w:t>
      </w:r>
      <w:r>
        <w:rPr>
          <w:rFonts w:hint="eastAsia" w:ascii="仿宋_GB2312" w:hAnsi="Calibri" w:eastAsia="仿宋_GB2312" w:cs="Calibri"/>
          <w:color w:val="auto"/>
          <w:kern w:val="0"/>
          <w:sz w:val="22"/>
        </w:rPr>
        <w:t>。</w:t>
      </w:r>
    </w:p>
    <w:sectPr>
      <w:pgSz w:w="11907" w:h="16840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9A"/>
    <w:rsid w:val="00055427"/>
    <w:rsid w:val="00123C4C"/>
    <w:rsid w:val="00167B3E"/>
    <w:rsid w:val="00180C42"/>
    <w:rsid w:val="00205EDB"/>
    <w:rsid w:val="00224A7C"/>
    <w:rsid w:val="00371499"/>
    <w:rsid w:val="00386853"/>
    <w:rsid w:val="0040277C"/>
    <w:rsid w:val="004E5CFB"/>
    <w:rsid w:val="005348D7"/>
    <w:rsid w:val="005D3FF2"/>
    <w:rsid w:val="006147D7"/>
    <w:rsid w:val="00732AA5"/>
    <w:rsid w:val="0083122C"/>
    <w:rsid w:val="0087765E"/>
    <w:rsid w:val="00981229"/>
    <w:rsid w:val="00A504C6"/>
    <w:rsid w:val="00AC5B5E"/>
    <w:rsid w:val="00C9045B"/>
    <w:rsid w:val="00CA0861"/>
    <w:rsid w:val="00D02B9A"/>
    <w:rsid w:val="00D21D07"/>
    <w:rsid w:val="00DC1E57"/>
    <w:rsid w:val="00E821E1"/>
    <w:rsid w:val="00E929A5"/>
    <w:rsid w:val="00EC717D"/>
    <w:rsid w:val="00ED1DEC"/>
    <w:rsid w:val="00F20EA2"/>
    <w:rsid w:val="00F43754"/>
    <w:rsid w:val="00F60EEE"/>
    <w:rsid w:val="00FA16B1"/>
    <w:rsid w:val="04A3304E"/>
    <w:rsid w:val="05563F7F"/>
    <w:rsid w:val="076F58A3"/>
    <w:rsid w:val="15A625D2"/>
    <w:rsid w:val="1FA728FB"/>
    <w:rsid w:val="240C72A5"/>
    <w:rsid w:val="25B15276"/>
    <w:rsid w:val="414D1220"/>
    <w:rsid w:val="47C855CE"/>
    <w:rsid w:val="5483202D"/>
    <w:rsid w:val="54D57F79"/>
    <w:rsid w:val="60790B7B"/>
    <w:rsid w:val="63E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1318</Words>
  <Characters>7514</Characters>
  <Lines>62</Lines>
  <Paragraphs>17</Paragraphs>
  <TotalTime>21</TotalTime>
  <ScaleCrop>false</ScaleCrop>
  <LinksUpToDate>false</LinksUpToDate>
  <CharactersWithSpaces>8815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2019-12-23T02:17:00Z</dcterms:created>
  <dc:creator>人事处管理员</dc:creator>
  <cp:lastModifiedBy>劲阳</cp:lastModifiedBy>
  <cp:lastPrinted>2021-03-11T08:15:00Z</cp:lastPrinted>
  <dcterms:modified xsi:type="dcterms:W3CDTF">2021-03-12T00:43:11Z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